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7F7B3" w14:textId="77777777" w:rsidR="00732256" w:rsidRDefault="00732256" w:rsidP="00732256">
      <w:pPr>
        <w:jc w:val="center"/>
        <w:rPr>
          <w:b/>
        </w:rPr>
      </w:pPr>
    </w:p>
    <w:p w14:paraId="4D467AD3" w14:textId="77777777" w:rsidR="00732256" w:rsidRDefault="00732256" w:rsidP="00732256">
      <w:pPr>
        <w:jc w:val="center"/>
        <w:rPr>
          <w:b/>
        </w:rPr>
      </w:pPr>
    </w:p>
    <w:p w14:paraId="23E2C09A" w14:textId="77777777" w:rsidR="00732256" w:rsidRPr="00200CC6" w:rsidRDefault="00583521" w:rsidP="00200CC6">
      <w:pPr>
        <w:jc w:val="center"/>
        <w:rPr>
          <w:b/>
          <w:sz w:val="32"/>
          <w:szCs w:val="32"/>
        </w:rPr>
      </w:pPr>
      <w:r w:rsidRPr="00200CC6">
        <w:rPr>
          <w:b/>
          <w:sz w:val="32"/>
          <w:szCs w:val="32"/>
        </w:rPr>
        <w:t>L’avertisseur de fumé</w:t>
      </w:r>
      <w:r w:rsidR="00F20487" w:rsidRPr="00200CC6">
        <w:rPr>
          <w:b/>
          <w:sz w:val="32"/>
          <w:szCs w:val="32"/>
        </w:rPr>
        <w:t>,</w:t>
      </w:r>
      <w:r w:rsidRPr="00200CC6">
        <w:rPr>
          <w:b/>
          <w:sz w:val="32"/>
          <w:szCs w:val="32"/>
        </w:rPr>
        <w:t xml:space="preserve"> </w:t>
      </w:r>
      <w:r w:rsidR="00F20487" w:rsidRPr="00200CC6">
        <w:rPr>
          <w:b/>
          <w:sz w:val="32"/>
          <w:szCs w:val="32"/>
          <w:u w:val="single"/>
        </w:rPr>
        <w:t>LE</w:t>
      </w:r>
      <w:r w:rsidR="00F20487" w:rsidRPr="00200CC6">
        <w:rPr>
          <w:b/>
          <w:sz w:val="32"/>
          <w:szCs w:val="32"/>
        </w:rPr>
        <w:t xml:space="preserve"> meilleur moyen</w:t>
      </w:r>
      <w:r w:rsidRPr="00200CC6">
        <w:rPr>
          <w:b/>
          <w:sz w:val="32"/>
          <w:szCs w:val="32"/>
        </w:rPr>
        <w:t xml:space="preserve"> de sauver des vies en cas d’incendie</w:t>
      </w:r>
      <w:r w:rsidR="00732256" w:rsidRPr="00200CC6">
        <w:rPr>
          <w:b/>
          <w:sz w:val="32"/>
          <w:szCs w:val="32"/>
        </w:rPr>
        <w:t>!</w:t>
      </w:r>
    </w:p>
    <w:p w14:paraId="4D03A684" w14:textId="77777777" w:rsidR="00732256" w:rsidRDefault="00732256" w:rsidP="00966383">
      <w:pPr>
        <w:jc w:val="both"/>
      </w:pPr>
    </w:p>
    <w:p w14:paraId="2017F63D" w14:textId="77777777" w:rsidR="00200CC6" w:rsidRPr="00200CC6" w:rsidRDefault="00200CC6" w:rsidP="00200CC6">
      <w:pPr>
        <w:pStyle w:val="paragraph"/>
        <w:spacing w:before="0" w:beforeAutospacing="0" w:after="0" w:afterAutospacing="0"/>
        <w:textAlignment w:val="baseline"/>
        <w:rPr>
          <w:rFonts w:ascii="Arial" w:hAnsi="Arial" w:cs="Arial"/>
          <w:sz w:val="18"/>
          <w:szCs w:val="18"/>
        </w:rPr>
      </w:pPr>
      <w:r w:rsidRPr="00200CC6">
        <w:rPr>
          <w:rStyle w:val="normaltextrun"/>
          <w:rFonts w:ascii="Arial" w:hAnsi="Arial" w:cs="Arial"/>
          <w:b/>
          <w:bCs/>
          <w:sz w:val="22"/>
          <w:szCs w:val="22"/>
        </w:rPr>
        <w:t xml:space="preserve">Rimouski, le 9 mars 2022 </w:t>
      </w:r>
      <w:r>
        <w:rPr>
          <w:rStyle w:val="normaltextrun"/>
          <w:rFonts w:ascii="Arial" w:hAnsi="Arial" w:cs="Arial"/>
          <w:b/>
          <w:bCs/>
          <w:sz w:val="22"/>
          <w:szCs w:val="22"/>
        </w:rPr>
        <w:t>–</w:t>
      </w:r>
      <w:r w:rsidRPr="00200CC6">
        <w:rPr>
          <w:rStyle w:val="normaltextrun"/>
          <w:rFonts w:ascii="Arial" w:hAnsi="Arial" w:cs="Arial"/>
          <w:sz w:val="22"/>
          <w:szCs w:val="22"/>
        </w:rPr>
        <w:t xml:space="preserve"> L</w:t>
      </w:r>
      <w:r>
        <w:rPr>
          <w:rStyle w:val="normaltextrun"/>
          <w:rFonts w:ascii="Arial" w:hAnsi="Arial" w:cs="Arial"/>
          <w:sz w:val="22"/>
          <w:szCs w:val="22"/>
        </w:rPr>
        <w:t>’association des techniciens en prévention incendie du Québec</w:t>
      </w:r>
      <w:r w:rsidRPr="00200CC6">
        <w:rPr>
          <w:rStyle w:val="normaltextrun"/>
          <w:rFonts w:ascii="Arial" w:hAnsi="Arial" w:cs="Arial"/>
          <w:sz w:val="22"/>
          <w:szCs w:val="22"/>
        </w:rPr>
        <w:t>,</w:t>
      </w:r>
      <w:r>
        <w:rPr>
          <w:rStyle w:val="normaltextrun"/>
          <w:rFonts w:ascii="Arial" w:hAnsi="Arial" w:cs="Arial"/>
          <w:sz w:val="22"/>
          <w:szCs w:val="22"/>
        </w:rPr>
        <w:t xml:space="preserve"> (ATPIQ)</w:t>
      </w:r>
      <w:r w:rsidRPr="00200CC6">
        <w:rPr>
          <w:rStyle w:val="normaltextrun"/>
          <w:rFonts w:ascii="Arial" w:hAnsi="Arial" w:cs="Arial"/>
          <w:sz w:val="22"/>
          <w:szCs w:val="22"/>
        </w:rPr>
        <w:t xml:space="preserve"> désire rappeler à la population l’importance de remplacer la pile des avertisseurs de fumée ainsi que de voir au bon fonctionnement de ceux-ci, cette fin de semaine lors du changement d’heure. </w:t>
      </w:r>
      <w:r w:rsidRPr="00200CC6">
        <w:rPr>
          <w:rStyle w:val="eop"/>
          <w:rFonts w:ascii="Arial" w:hAnsi="Arial" w:cs="Arial"/>
          <w:sz w:val="22"/>
          <w:szCs w:val="22"/>
        </w:rPr>
        <w:t> </w:t>
      </w:r>
    </w:p>
    <w:p w14:paraId="524E454C" w14:textId="77777777" w:rsidR="00200CC6" w:rsidRPr="00200CC6" w:rsidRDefault="00200CC6" w:rsidP="00200CC6">
      <w:pPr>
        <w:pStyle w:val="paragraph"/>
        <w:spacing w:before="0" w:beforeAutospacing="0" w:after="0" w:afterAutospacing="0"/>
        <w:jc w:val="both"/>
        <w:textAlignment w:val="baseline"/>
        <w:rPr>
          <w:rFonts w:ascii="Arial" w:hAnsi="Arial" w:cs="Arial"/>
          <w:sz w:val="18"/>
          <w:szCs w:val="18"/>
        </w:rPr>
      </w:pPr>
      <w:r w:rsidRPr="00200CC6">
        <w:rPr>
          <w:rStyle w:val="eop"/>
          <w:rFonts w:ascii="Arial" w:hAnsi="Arial" w:cs="Arial"/>
          <w:sz w:val="10"/>
          <w:szCs w:val="10"/>
        </w:rPr>
        <w:t> </w:t>
      </w:r>
    </w:p>
    <w:p w14:paraId="1FC544DC" w14:textId="77777777" w:rsidR="00200CC6" w:rsidRPr="00200CC6" w:rsidRDefault="00200CC6" w:rsidP="00200CC6">
      <w:pPr>
        <w:pStyle w:val="paragraph"/>
        <w:spacing w:before="0" w:beforeAutospacing="0" w:after="0" w:afterAutospacing="0"/>
        <w:jc w:val="both"/>
        <w:textAlignment w:val="baseline"/>
        <w:rPr>
          <w:rFonts w:ascii="Arial" w:hAnsi="Arial" w:cs="Arial"/>
          <w:sz w:val="18"/>
          <w:szCs w:val="18"/>
        </w:rPr>
      </w:pPr>
      <w:r w:rsidRPr="00200CC6">
        <w:rPr>
          <w:rStyle w:val="eop"/>
          <w:rFonts w:ascii="Arial" w:hAnsi="Arial" w:cs="Arial"/>
          <w:sz w:val="22"/>
          <w:szCs w:val="22"/>
        </w:rPr>
        <w:t> </w:t>
      </w:r>
    </w:p>
    <w:p w14:paraId="6DEF7400" w14:textId="77777777" w:rsidR="00200CC6" w:rsidRPr="00200CC6" w:rsidRDefault="00200CC6" w:rsidP="00200CC6">
      <w:pPr>
        <w:pStyle w:val="paragraph"/>
        <w:spacing w:before="0" w:beforeAutospacing="0" w:after="0" w:afterAutospacing="0"/>
        <w:jc w:val="both"/>
        <w:textAlignment w:val="baseline"/>
        <w:rPr>
          <w:rFonts w:ascii="Arial" w:hAnsi="Arial" w:cs="Arial"/>
          <w:sz w:val="18"/>
          <w:szCs w:val="18"/>
        </w:rPr>
      </w:pPr>
      <w:r w:rsidRPr="00200CC6">
        <w:rPr>
          <w:rStyle w:val="normaltextrun"/>
          <w:rFonts w:ascii="Arial" w:hAnsi="Arial" w:cs="Arial"/>
          <w:sz w:val="22"/>
          <w:szCs w:val="22"/>
        </w:rPr>
        <w:t>Au Québec</w:t>
      </w:r>
      <w:r w:rsidRPr="00200CC6">
        <w:rPr>
          <w:rStyle w:val="normaltextrun"/>
          <w:rFonts w:ascii="Arial" w:hAnsi="Arial" w:cs="Arial"/>
          <w:b/>
          <w:bCs/>
          <w:sz w:val="22"/>
          <w:szCs w:val="22"/>
        </w:rPr>
        <w:t xml:space="preserve">, </w:t>
      </w:r>
      <w:r w:rsidRPr="00200CC6">
        <w:rPr>
          <w:rStyle w:val="normaltextrun"/>
          <w:rFonts w:ascii="Arial" w:hAnsi="Arial" w:cs="Arial"/>
          <w:sz w:val="22"/>
          <w:szCs w:val="22"/>
        </w:rPr>
        <w:t>entre 2016 et 2018,</w:t>
      </w:r>
      <w:r w:rsidRPr="00200CC6">
        <w:rPr>
          <w:rStyle w:val="normaltextrun"/>
          <w:rFonts w:ascii="Arial" w:hAnsi="Arial" w:cs="Arial"/>
          <w:b/>
          <w:bCs/>
          <w:sz w:val="22"/>
          <w:szCs w:val="22"/>
        </w:rPr>
        <w:t xml:space="preserve"> près de 75%</w:t>
      </w:r>
      <w:r w:rsidRPr="00200CC6">
        <w:rPr>
          <w:rStyle w:val="normaltextrun"/>
          <w:rFonts w:ascii="Arial" w:hAnsi="Arial" w:cs="Arial"/>
          <w:sz w:val="22"/>
          <w:szCs w:val="22"/>
        </w:rPr>
        <w:t xml:space="preserve"> (74,18%) des incendies ont endommagé des bâtiments de type résidentiels tels que des maisons, des logements, des immeubles à logements ou autres. Saviez-vous qu’en moins de 3 minutes, il peut être impossible de sortir de votre domicile en sécurité si un incendie se déclare.</w:t>
      </w:r>
      <w:r w:rsidRPr="00200CC6">
        <w:rPr>
          <w:rStyle w:val="eop"/>
          <w:rFonts w:ascii="Arial" w:hAnsi="Arial" w:cs="Arial"/>
          <w:sz w:val="22"/>
          <w:szCs w:val="22"/>
        </w:rPr>
        <w:t> </w:t>
      </w:r>
    </w:p>
    <w:p w14:paraId="16421A2A" w14:textId="77777777" w:rsidR="00200CC6" w:rsidRPr="00200CC6" w:rsidRDefault="00200CC6" w:rsidP="00200CC6">
      <w:pPr>
        <w:pStyle w:val="paragraph"/>
        <w:spacing w:before="0" w:beforeAutospacing="0" w:after="0" w:afterAutospacing="0"/>
        <w:jc w:val="both"/>
        <w:textAlignment w:val="baseline"/>
        <w:rPr>
          <w:rFonts w:ascii="Arial" w:hAnsi="Arial" w:cs="Arial"/>
          <w:sz w:val="18"/>
          <w:szCs w:val="18"/>
        </w:rPr>
      </w:pPr>
      <w:r w:rsidRPr="00200CC6">
        <w:rPr>
          <w:rStyle w:val="eop"/>
          <w:rFonts w:ascii="Arial" w:hAnsi="Arial" w:cs="Arial"/>
          <w:sz w:val="22"/>
          <w:szCs w:val="22"/>
        </w:rPr>
        <w:t> </w:t>
      </w:r>
    </w:p>
    <w:p w14:paraId="00F281F9" w14:textId="77777777" w:rsidR="00200CC6" w:rsidRPr="00200CC6" w:rsidRDefault="00200CC6" w:rsidP="00200CC6">
      <w:pPr>
        <w:pStyle w:val="paragraph"/>
        <w:spacing w:before="0" w:beforeAutospacing="0" w:after="0" w:afterAutospacing="0"/>
        <w:jc w:val="both"/>
        <w:textAlignment w:val="baseline"/>
        <w:rPr>
          <w:rFonts w:ascii="Arial" w:hAnsi="Arial" w:cs="Arial"/>
          <w:sz w:val="18"/>
          <w:szCs w:val="18"/>
        </w:rPr>
      </w:pPr>
      <w:r w:rsidRPr="00200CC6">
        <w:rPr>
          <w:rStyle w:val="eop"/>
          <w:rFonts w:ascii="Arial" w:hAnsi="Arial" w:cs="Arial"/>
          <w:sz w:val="10"/>
          <w:szCs w:val="10"/>
        </w:rPr>
        <w:t> </w:t>
      </w:r>
    </w:p>
    <w:p w14:paraId="7270D039" w14:textId="77777777" w:rsidR="00200CC6" w:rsidRPr="00200CC6" w:rsidRDefault="00200CC6" w:rsidP="00200CC6">
      <w:pPr>
        <w:pStyle w:val="paragraph"/>
        <w:spacing w:before="0" w:beforeAutospacing="0" w:after="0" w:afterAutospacing="0"/>
        <w:jc w:val="both"/>
        <w:textAlignment w:val="baseline"/>
        <w:rPr>
          <w:rFonts w:ascii="Arial" w:hAnsi="Arial" w:cs="Arial"/>
          <w:sz w:val="18"/>
          <w:szCs w:val="18"/>
        </w:rPr>
      </w:pPr>
      <w:r w:rsidRPr="00200CC6">
        <w:rPr>
          <w:rStyle w:val="normaltextrun"/>
          <w:rFonts w:ascii="Arial" w:hAnsi="Arial" w:cs="Arial"/>
          <w:sz w:val="22"/>
          <w:szCs w:val="22"/>
        </w:rPr>
        <w:t>En vous assurant du bon fonctionnement des avertisseurs de fumée dans votre logis, vous vous assurez en même temps d’être averti et d’être en mesure d’évacuer en toute sécurité en cas de début d’incendie. </w:t>
      </w:r>
      <w:r w:rsidRPr="00200CC6">
        <w:rPr>
          <w:rStyle w:val="eop"/>
          <w:rFonts w:ascii="Arial" w:hAnsi="Arial" w:cs="Arial"/>
          <w:sz w:val="22"/>
          <w:szCs w:val="22"/>
        </w:rPr>
        <w:t> </w:t>
      </w:r>
    </w:p>
    <w:p w14:paraId="6CF0FF56" w14:textId="77777777" w:rsidR="00200CC6" w:rsidRPr="00200CC6" w:rsidRDefault="00200CC6" w:rsidP="00200CC6">
      <w:pPr>
        <w:pStyle w:val="paragraph"/>
        <w:spacing w:before="0" w:beforeAutospacing="0" w:after="0" w:afterAutospacing="0"/>
        <w:jc w:val="both"/>
        <w:textAlignment w:val="baseline"/>
        <w:rPr>
          <w:rFonts w:ascii="Arial" w:hAnsi="Arial" w:cs="Arial"/>
          <w:sz w:val="18"/>
          <w:szCs w:val="18"/>
        </w:rPr>
      </w:pPr>
      <w:r w:rsidRPr="00200CC6">
        <w:rPr>
          <w:rStyle w:val="eop"/>
          <w:rFonts w:ascii="Arial" w:hAnsi="Arial" w:cs="Arial"/>
          <w:sz w:val="10"/>
          <w:szCs w:val="10"/>
        </w:rPr>
        <w:t> </w:t>
      </w:r>
    </w:p>
    <w:p w14:paraId="74806985" w14:textId="77777777" w:rsidR="00200CC6" w:rsidRPr="00200CC6" w:rsidRDefault="00200CC6" w:rsidP="00200CC6">
      <w:pPr>
        <w:pStyle w:val="paragraph"/>
        <w:spacing w:before="0" w:beforeAutospacing="0" w:after="0" w:afterAutospacing="0"/>
        <w:jc w:val="both"/>
        <w:textAlignment w:val="baseline"/>
        <w:rPr>
          <w:rFonts w:ascii="Arial" w:hAnsi="Arial" w:cs="Arial"/>
          <w:sz w:val="18"/>
          <w:szCs w:val="18"/>
        </w:rPr>
      </w:pPr>
      <w:r w:rsidRPr="00200CC6">
        <w:rPr>
          <w:rStyle w:val="eop"/>
          <w:rFonts w:ascii="Arial" w:hAnsi="Arial" w:cs="Arial"/>
          <w:sz w:val="22"/>
          <w:szCs w:val="22"/>
        </w:rPr>
        <w:t> </w:t>
      </w:r>
    </w:p>
    <w:p w14:paraId="7D5D0714" w14:textId="77777777" w:rsidR="00200CC6" w:rsidRPr="00200CC6" w:rsidRDefault="00200CC6" w:rsidP="00200CC6">
      <w:pPr>
        <w:pStyle w:val="paragraph"/>
        <w:spacing w:before="0" w:beforeAutospacing="0" w:after="0" w:afterAutospacing="0"/>
        <w:jc w:val="both"/>
        <w:textAlignment w:val="baseline"/>
        <w:rPr>
          <w:rFonts w:ascii="Arial" w:hAnsi="Arial" w:cs="Arial"/>
          <w:sz w:val="18"/>
          <w:szCs w:val="18"/>
        </w:rPr>
      </w:pPr>
      <w:r w:rsidRPr="00200CC6">
        <w:rPr>
          <w:rStyle w:val="normaltextrun"/>
          <w:rFonts w:ascii="Arial" w:hAnsi="Arial" w:cs="Arial"/>
          <w:b/>
          <w:bCs/>
          <w:sz w:val="22"/>
          <w:szCs w:val="22"/>
        </w:rPr>
        <w:t>Cette semaine :</w:t>
      </w:r>
      <w:r w:rsidRPr="00200CC6">
        <w:rPr>
          <w:rStyle w:val="eop"/>
          <w:rFonts w:ascii="Arial" w:hAnsi="Arial" w:cs="Arial"/>
          <w:sz w:val="22"/>
          <w:szCs w:val="22"/>
        </w:rPr>
        <w:t> </w:t>
      </w:r>
    </w:p>
    <w:p w14:paraId="74E57C87" w14:textId="77777777" w:rsidR="00200CC6" w:rsidRPr="00200CC6" w:rsidRDefault="00200CC6" w:rsidP="00200CC6">
      <w:pPr>
        <w:pStyle w:val="paragraph"/>
        <w:numPr>
          <w:ilvl w:val="0"/>
          <w:numId w:val="3"/>
        </w:numPr>
        <w:spacing w:before="0" w:beforeAutospacing="0" w:after="0" w:afterAutospacing="0"/>
        <w:ind w:left="1080" w:firstLine="0"/>
        <w:jc w:val="both"/>
        <w:textAlignment w:val="baseline"/>
        <w:rPr>
          <w:rFonts w:ascii="Arial" w:hAnsi="Arial" w:cs="Arial"/>
          <w:sz w:val="22"/>
          <w:szCs w:val="22"/>
        </w:rPr>
      </w:pPr>
      <w:r w:rsidRPr="00200CC6">
        <w:rPr>
          <w:rStyle w:val="normaltextrun"/>
          <w:rFonts w:ascii="Arial" w:hAnsi="Arial" w:cs="Arial"/>
          <w:sz w:val="22"/>
          <w:szCs w:val="22"/>
        </w:rPr>
        <w:t>Assurez-vous d’avoir un avertisseur de fumée à tous les étages du domicile;</w:t>
      </w:r>
      <w:r w:rsidRPr="00200CC6">
        <w:rPr>
          <w:rStyle w:val="eop"/>
          <w:rFonts w:ascii="Arial" w:hAnsi="Arial" w:cs="Arial"/>
          <w:sz w:val="22"/>
          <w:szCs w:val="22"/>
        </w:rPr>
        <w:t> </w:t>
      </w:r>
    </w:p>
    <w:p w14:paraId="22E74766" w14:textId="77777777" w:rsidR="00200CC6" w:rsidRPr="00200CC6" w:rsidRDefault="00200CC6" w:rsidP="00200CC6">
      <w:pPr>
        <w:pStyle w:val="paragraph"/>
        <w:numPr>
          <w:ilvl w:val="0"/>
          <w:numId w:val="3"/>
        </w:numPr>
        <w:spacing w:before="0" w:beforeAutospacing="0" w:after="0" w:afterAutospacing="0"/>
        <w:ind w:left="1080" w:firstLine="0"/>
        <w:jc w:val="both"/>
        <w:textAlignment w:val="baseline"/>
        <w:rPr>
          <w:rFonts w:ascii="Arial" w:hAnsi="Arial" w:cs="Arial"/>
          <w:sz w:val="22"/>
          <w:szCs w:val="22"/>
        </w:rPr>
      </w:pPr>
      <w:r w:rsidRPr="00200CC6">
        <w:rPr>
          <w:rStyle w:val="normaltextrun"/>
          <w:rFonts w:ascii="Arial" w:hAnsi="Arial" w:cs="Arial"/>
          <w:sz w:val="22"/>
          <w:szCs w:val="22"/>
        </w:rPr>
        <w:t>Assurez-vous que sa date de remplacement n’est pas atteinte;</w:t>
      </w:r>
      <w:r w:rsidRPr="00200CC6">
        <w:rPr>
          <w:rStyle w:val="eop"/>
          <w:rFonts w:ascii="Arial" w:hAnsi="Arial" w:cs="Arial"/>
          <w:sz w:val="22"/>
          <w:szCs w:val="22"/>
        </w:rPr>
        <w:t> </w:t>
      </w:r>
    </w:p>
    <w:p w14:paraId="1DAACD61" w14:textId="77777777" w:rsidR="00200CC6" w:rsidRPr="00200CC6" w:rsidRDefault="00200CC6" w:rsidP="00200CC6">
      <w:pPr>
        <w:pStyle w:val="paragraph"/>
        <w:numPr>
          <w:ilvl w:val="0"/>
          <w:numId w:val="3"/>
        </w:numPr>
        <w:spacing w:before="0" w:beforeAutospacing="0" w:after="0" w:afterAutospacing="0"/>
        <w:ind w:left="1080" w:firstLine="0"/>
        <w:jc w:val="both"/>
        <w:textAlignment w:val="baseline"/>
        <w:rPr>
          <w:rFonts w:ascii="Arial" w:hAnsi="Arial" w:cs="Arial"/>
          <w:sz w:val="22"/>
          <w:szCs w:val="22"/>
        </w:rPr>
      </w:pPr>
      <w:r w:rsidRPr="00200CC6">
        <w:rPr>
          <w:rStyle w:val="normaltextrun"/>
          <w:rFonts w:ascii="Arial" w:hAnsi="Arial" w:cs="Arial"/>
          <w:sz w:val="22"/>
          <w:szCs w:val="22"/>
        </w:rPr>
        <w:t>Changez la pile de tous les avertisseurs de la résidence;</w:t>
      </w:r>
      <w:r w:rsidRPr="00200CC6">
        <w:rPr>
          <w:rStyle w:val="eop"/>
          <w:rFonts w:ascii="Arial" w:hAnsi="Arial" w:cs="Arial"/>
          <w:sz w:val="22"/>
          <w:szCs w:val="22"/>
        </w:rPr>
        <w:t> </w:t>
      </w:r>
    </w:p>
    <w:p w14:paraId="3C95B3FE" w14:textId="77777777" w:rsidR="00200CC6" w:rsidRPr="00200CC6" w:rsidRDefault="00200CC6" w:rsidP="00200CC6">
      <w:pPr>
        <w:pStyle w:val="paragraph"/>
        <w:numPr>
          <w:ilvl w:val="0"/>
          <w:numId w:val="4"/>
        </w:numPr>
        <w:spacing w:before="0" w:beforeAutospacing="0" w:after="0" w:afterAutospacing="0"/>
        <w:ind w:left="1080" w:firstLine="0"/>
        <w:jc w:val="both"/>
        <w:textAlignment w:val="baseline"/>
        <w:rPr>
          <w:rFonts w:ascii="Arial" w:hAnsi="Arial" w:cs="Arial"/>
          <w:sz w:val="22"/>
          <w:szCs w:val="22"/>
        </w:rPr>
      </w:pPr>
      <w:r w:rsidRPr="00200CC6">
        <w:rPr>
          <w:rStyle w:val="normaltextrun"/>
          <w:rFonts w:ascii="Arial" w:hAnsi="Arial" w:cs="Arial"/>
          <w:sz w:val="22"/>
          <w:szCs w:val="22"/>
        </w:rPr>
        <w:t>Appuyez sur le bouton test pour vous assurer qu’il fonctionne;</w:t>
      </w:r>
      <w:r w:rsidRPr="00200CC6">
        <w:rPr>
          <w:rStyle w:val="eop"/>
          <w:rFonts w:ascii="Arial" w:hAnsi="Arial" w:cs="Arial"/>
          <w:sz w:val="22"/>
          <w:szCs w:val="22"/>
        </w:rPr>
        <w:t> </w:t>
      </w:r>
    </w:p>
    <w:p w14:paraId="5626E220" w14:textId="77777777" w:rsidR="00200CC6" w:rsidRPr="00200CC6" w:rsidRDefault="00200CC6" w:rsidP="00200CC6">
      <w:pPr>
        <w:pStyle w:val="paragraph"/>
        <w:numPr>
          <w:ilvl w:val="0"/>
          <w:numId w:val="4"/>
        </w:numPr>
        <w:spacing w:before="0" w:beforeAutospacing="0" w:after="0" w:afterAutospacing="0"/>
        <w:ind w:left="1080" w:firstLine="0"/>
        <w:jc w:val="both"/>
        <w:textAlignment w:val="baseline"/>
        <w:rPr>
          <w:rFonts w:ascii="Arial" w:hAnsi="Arial" w:cs="Arial"/>
          <w:sz w:val="22"/>
          <w:szCs w:val="22"/>
        </w:rPr>
      </w:pPr>
      <w:r w:rsidRPr="00200CC6">
        <w:rPr>
          <w:rStyle w:val="normaltextrun"/>
          <w:rFonts w:ascii="Arial" w:hAnsi="Arial" w:cs="Arial"/>
          <w:sz w:val="22"/>
          <w:szCs w:val="22"/>
        </w:rPr>
        <w:t>Replacez-le au plafond;</w:t>
      </w:r>
      <w:r w:rsidRPr="00200CC6">
        <w:rPr>
          <w:rStyle w:val="eop"/>
          <w:rFonts w:ascii="Arial" w:hAnsi="Arial" w:cs="Arial"/>
          <w:sz w:val="22"/>
          <w:szCs w:val="22"/>
        </w:rPr>
        <w:t> </w:t>
      </w:r>
    </w:p>
    <w:p w14:paraId="2CBDD113" w14:textId="77777777" w:rsidR="00200CC6" w:rsidRPr="00200CC6" w:rsidRDefault="00200CC6" w:rsidP="00200CC6">
      <w:pPr>
        <w:pStyle w:val="paragraph"/>
        <w:numPr>
          <w:ilvl w:val="0"/>
          <w:numId w:val="4"/>
        </w:numPr>
        <w:spacing w:before="0" w:beforeAutospacing="0" w:after="0" w:afterAutospacing="0"/>
        <w:ind w:left="1080" w:firstLine="0"/>
        <w:jc w:val="both"/>
        <w:textAlignment w:val="baseline"/>
        <w:rPr>
          <w:rFonts w:ascii="Arial" w:hAnsi="Arial" w:cs="Arial"/>
          <w:sz w:val="22"/>
          <w:szCs w:val="22"/>
        </w:rPr>
      </w:pPr>
      <w:r w:rsidRPr="00200CC6">
        <w:rPr>
          <w:rStyle w:val="normaltextrun"/>
          <w:rFonts w:ascii="Arial" w:hAnsi="Arial" w:cs="Arial"/>
          <w:sz w:val="22"/>
          <w:szCs w:val="22"/>
        </w:rPr>
        <w:t>Pratiquez l’évacuation avec les membres de votre famille afin que tous sachent comment évacuer de façon sécuritaire en cas de début d’incendie.</w:t>
      </w:r>
      <w:r w:rsidRPr="00200CC6">
        <w:rPr>
          <w:rStyle w:val="eop"/>
          <w:rFonts w:ascii="Arial" w:hAnsi="Arial" w:cs="Arial"/>
          <w:sz w:val="22"/>
          <w:szCs w:val="22"/>
        </w:rPr>
        <w:t> </w:t>
      </w:r>
    </w:p>
    <w:p w14:paraId="090A8B84" w14:textId="77777777" w:rsidR="00200CC6" w:rsidRPr="00200CC6" w:rsidRDefault="00200CC6" w:rsidP="00200CC6">
      <w:pPr>
        <w:pStyle w:val="paragraph"/>
        <w:spacing w:before="0" w:beforeAutospacing="0" w:after="0" w:afterAutospacing="0"/>
        <w:ind w:left="720"/>
        <w:jc w:val="both"/>
        <w:textAlignment w:val="baseline"/>
        <w:rPr>
          <w:rFonts w:ascii="Arial" w:hAnsi="Arial" w:cs="Arial"/>
          <w:sz w:val="18"/>
          <w:szCs w:val="18"/>
        </w:rPr>
      </w:pPr>
      <w:r w:rsidRPr="00200CC6">
        <w:rPr>
          <w:rStyle w:val="eop"/>
          <w:rFonts w:ascii="Arial" w:hAnsi="Arial" w:cs="Arial"/>
          <w:sz w:val="10"/>
          <w:szCs w:val="10"/>
        </w:rPr>
        <w:t> </w:t>
      </w:r>
    </w:p>
    <w:p w14:paraId="7496F09C" w14:textId="77777777" w:rsidR="00200CC6" w:rsidRPr="00200CC6" w:rsidRDefault="00200CC6" w:rsidP="00200CC6">
      <w:pPr>
        <w:pStyle w:val="paragraph"/>
        <w:spacing w:before="0" w:beforeAutospacing="0" w:after="0" w:afterAutospacing="0"/>
        <w:ind w:left="720"/>
        <w:jc w:val="both"/>
        <w:textAlignment w:val="baseline"/>
        <w:rPr>
          <w:rFonts w:ascii="Arial" w:hAnsi="Arial" w:cs="Arial"/>
          <w:sz w:val="18"/>
          <w:szCs w:val="18"/>
        </w:rPr>
      </w:pPr>
      <w:r w:rsidRPr="00200CC6">
        <w:rPr>
          <w:rStyle w:val="eop"/>
          <w:rFonts w:ascii="Arial" w:hAnsi="Arial" w:cs="Arial"/>
          <w:sz w:val="22"/>
          <w:szCs w:val="22"/>
        </w:rPr>
        <w:t> </w:t>
      </w:r>
    </w:p>
    <w:p w14:paraId="5D999093" w14:textId="77777777" w:rsidR="00200CC6" w:rsidRPr="00200CC6" w:rsidRDefault="00200CC6" w:rsidP="00200CC6">
      <w:pPr>
        <w:pStyle w:val="paragraph"/>
        <w:spacing w:before="0" w:beforeAutospacing="0" w:after="0" w:afterAutospacing="0"/>
        <w:jc w:val="both"/>
        <w:textAlignment w:val="baseline"/>
        <w:rPr>
          <w:rFonts w:ascii="Arial" w:hAnsi="Arial" w:cs="Arial"/>
          <w:sz w:val="18"/>
          <w:szCs w:val="18"/>
        </w:rPr>
      </w:pPr>
      <w:r w:rsidRPr="00200CC6">
        <w:rPr>
          <w:rStyle w:val="normaltextrun"/>
          <w:rFonts w:ascii="Arial" w:hAnsi="Arial" w:cs="Arial"/>
          <w:b/>
          <w:bCs/>
          <w:sz w:val="22"/>
          <w:szCs w:val="22"/>
        </w:rPr>
        <w:t>Petits conseils…</w:t>
      </w:r>
      <w:r w:rsidRPr="00200CC6">
        <w:rPr>
          <w:rStyle w:val="eop"/>
          <w:rFonts w:ascii="Arial" w:hAnsi="Arial" w:cs="Arial"/>
          <w:sz w:val="22"/>
          <w:szCs w:val="22"/>
        </w:rPr>
        <w:t> </w:t>
      </w:r>
    </w:p>
    <w:p w14:paraId="674C33A3" w14:textId="77777777" w:rsidR="00200CC6" w:rsidRPr="00200CC6" w:rsidRDefault="00200CC6" w:rsidP="00200CC6">
      <w:pPr>
        <w:pStyle w:val="paragraph"/>
        <w:numPr>
          <w:ilvl w:val="0"/>
          <w:numId w:val="5"/>
        </w:numPr>
        <w:spacing w:before="0" w:beforeAutospacing="0" w:after="0" w:afterAutospacing="0"/>
        <w:ind w:left="1080" w:firstLine="0"/>
        <w:jc w:val="both"/>
        <w:textAlignment w:val="baseline"/>
        <w:rPr>
          <w:rFonts w:ascii="Arial" w:hAnsi="Arial" w:cs="Arial"/>
          <w:sz w:val="22"/>
          <w:szCs w:val="22"/>
        </w:rPr>
      </w:pPr>
      <w:r w:rsidRPr="00200CC6">
        <w:rPr>
          <w:rStyle w:val="normaltextrun"/>
          <w:rFonts w:ascii="Arial" w:hAnsi="Arial" w:cs="Arial"/>
          <w:sz w:val="22"/>
          <w:szCs w:val="22"/>
        </w:rPr>
        <w:t>Appuyez sur le bouton test une fois par mois pour vous assurer de son fonctionnement;</w:t>
      </w:r>
      <w:r w:rsidRPr="00200CC6">
        <w:rPr>
          <w:rStyle w:val="eop"/>
          <w:rFonts w:ascii="Arial" w:hAnsi="Arial" w:cs="Arial"/>
          <w:sz w:val="22"/>
          <w:szCs w:val="22"/>
        </w:rPr>
        <w:t> </w:t>
      </w:r>
    </w:p>
    <w:p w14:paraId="7165E50E" w14:textId="77777777" w:rsidR="00200CC6" w:rsidRPr="00200CC6" w:rsidRDefault="00200CC6" w:rsidP="00200CC6">
      <w:pPr>
        <w:pStyle w:val="paragraph"/>
        <w:numPr>
          <w:ilvl w:val="0"/>
          <w:numId w:val="5"/>
        </w:numPr>
        <w:spacing w:before="0" w:beforeAutospacing="0" w:after="0" w:afterAutospacing="0"/>
        <w:ind w:left="1080" w:firstLine="0"/>
        <w:jc w:val="both"/>
        <w:textAlignment w:val="baseline"/>
        <w:rPr>
          <w:rFonts w:ascii="Arial" w:hAnsi="Arial" w:cs="Arial"/>
          <w:sz w:val="22"/>
          <w:szCs w:val="22"/>
        </w:rPr>
      </w:pPr>
      <w:r w:rsidRPr="00200CC6">
        <w:rPr>
          <w:rStyle w:val="normaltextrun"/>
          <w:rFonts w:ascii="Arial" w:hAnsi="Arial" w:cs="Arial"/>
          <w:sz w:val="22"/>
          <w:szCs w:val="22"/>
        </w:rPr>
        <w:t>Remplacez tout avertisseur qui est endommagé ou peinturé ;</w:t>
      </w:r>
      <w:r w:rsidRPr="00200CC6">
        <w:rPr>
          <w:rStyle w:val="eop"/>
          <w:rFonts w:ascii="Arial" w:hAnsi="Arial" w:cs="Arial"/>
          <w:sz w:val="22"/>
          <w:szCs w:val="22"/>
        </w:rPr>
        <w:t> </w:t>
      </w:r>
    </w:p>
    <w:p w14:paraId="6D11390D" w14:textId="77777777" w:rsidR="004E2CBE" w:rsidRDefault="00200CC6" w:rsidP="00200CC6">
      <w:pPr>
        <w:pStyle w:val="paragraph"/>
        <w:numPr>
          <w:ilvl w:val="0"/>
          <w:numId w:val="5"/>
        </w:numPr>
        <w:spacing w:before="0" w:beforeAutospacing="0" w:after="0" w:afterAutospacing="0"/>
        <w:ind w:left="1080" w:firstLine="0"/>
        <w:jc w:val="both"/>
        <w:textAlignment w:val="baseline"/>
        <w:rPr>
          <w:rFonts w:ascii="Arial" w:hAnsi="Arial" w:cs="Arial"/>
          <w:sz w:val="22"/>
          <w:szCs w:val="22"/>
        </w:rPr>
      </w:pPr>
      <w:r w:rsidRPr="00200CC6">
        <w:rPr>
          <w:rStyle w:val="normaltextrun"/>
          <w:rFonts w:ascii="Arial" w:hAnsi="Arial" w:cs="Arial"/>
          <w:sz w:val="22"/>
          <w:szCs w:val="22"/>
        </w:rPr>
        <w:t>Pour le nettoyer, passez l’aspirateur sur le boîtier.</w:t>
      </w:r>
      <w:r w:rsidRPr="00200CC6">
        <w:rPr>
          <w:rStyle w:val="eop"/>
          <w:rFonts w:ascii="Arial" w:hAnsi="Arial" w:cs="Arial"/>
          <w:sz w:val="22"/>
          <w:szCs w:val="22"/>
        </w:rPr>
        <w:t> </w:t>
      </w:r>
    </w:p>
    <w:p w14:paraId="48C6A860" w14:textId="77777777" w:rsidR="004E2CBE" w:rsidRDefault="00200CC6" w:rsidP="00200CC6">
      <w:pPr>
        <w:pStyle w:val="paragraph"/>
        <w:numPr>
          <w:ilvl w:val="0"/>
          <w:numId w:val="5"/>
        </w:numPr>
        <w:spacing w:before="0" w:beforeAutospacing="0" w:after="0" w:afterAutospacing="0"/>
        <w:ind w:left="1080" w:firstLine="0"/>
        <w:jc w:val="both"/>
        <w:textAlignment w:val="baseline"/>
        <w:rPr>
          <w:rStyle w:val="normaltextrun"/>
          <w:rFonts w:ascii="Arial" w:hAnsi="Arial" w:cs="Arial"/>
          <w:sz w:val="22"/>
          <w:szCs w:val="22"/>
        </w:rPr>
      </w:pPr>
      <w:r w:rsidRPr="004E2CBE">
        <w:rPr>
          <w:rStyle w:val="normaltextrun"/>
          <w:rFonts w:ascii="Arial" w:hAnsi="Arial" w:cs="Arial"/>
          <w:sz w:val="22"/>
          <w:szCs w:val="22"/>
        </w:rPr>
        <w:t xml:space="preserve">L’avertisseur de fumée à </w:t>
      </w:r>
      <w:r w:rsidRPr="004E2CBE">
        <w:rPr>
          <w:rStyle w:val="normaltextrun"/>
          <w:rFonts w:ascii="Arial" w:hAnsi="Arial" w:cs="Arial"/>
          <w:b/>
          <w:bCs/>
          <w:sz w:val="22"/>
          <w:szCs w:val="22"/>
        </w:rPr>
        <w:t>ionisation</w:t>
      </w:r>
      <w:r w:rsidRPr="004E2CBE">
        <w:rPr>
          <w:rStyle w:val="normaltextrun"/>
          <w:rFonts w:ascii="Arial" w:hAnsi="Arial" w:cs="Arial"/>
          <w:sz w:val="22"/>
          <w:szCs w:val="22"/>
        </w:rPr>
        <w:t xml:space="preserve"> est très sensible et se déclenche lors des erreurs de cuisson. </w:t>
      </w:r>
    </w:p>
    <w:p w14:paraId="08364012" w14:textId="77777777" w:rsidR="004E2CBE" w:rsidRPr="008E483D" w:rsidRDefault="00200CC6" w:rsidP="00313838">
      <w:pPr>
        <w:pStyle w:val="paragraph"/>
        <w:numPr>
          <w:ilvl w:val="0"/>
          <w:numId w:val="5"/>
        </w:numPr>
        <w:spacing w:before="0" w:beforeAutospacing="0" w:after="0" w:afterAutospacing="0"/>
        <w:ind w:left="1080" w:firstLine="0"/>
        <w:jc w:val="both"/>
        <w:textAlignment w:val="baseline"/>
        <w:rPr>
          <w:rStyle w:val="eop"/>
          <w:rFonts w:ascii="Arial" w:hAnsi="Arial" w:cs="Arial"/>
          <w:sz w:val="22"/>
          <w:szCs w:val="22"/>
        </w:rPr>
      </w:pPr>
      <w:r w:rsidRPr="008E483D">
        <w:rPr>
          <w:rStyle w:val="normaltextrun"/>
          <w:rFonts w:ascii="Arial" w:hAnsi="Arial" w:cs="Arial"/>
          <w:sz w:val="22"/>
          <w:szCs w:val="22"/>
        </w:rPr>
        <w:t xml:space="preserve">L’avertisseur de fumée type </w:t>
      </w:r>
      <w:r w:rsidRPr="008E483D">
        <w:rPr>
          <w:rStyle w:val="normaltextrun"/>
          <w:rFonts w:ascii="Arial" w:hAnsi="Arial" w:cs="Arial"/>
          <w:b/>
          <w:bCs/>
          <w:sz w:val="22"/>
          <w:szCs w:val="22"/>
        </w:rPr>
        <w:t>photoélectrique</w:t>
      </w:r>
      <w:r w:rsidRPr="008E483D">
        <w:rPr>
          <w:rStyle w:val="normaltextrun"/>
          <w:rFonts w:ascii="Arial" w:hAnsi="Arial" w:cs="Arial"/>
          <w:sz w:val="22"/>
          <w:szCs w:val="22"/>
        </w:rPr>
        <w:t xml:space="preserve"> est moins sensible et occasionnera beaucoup moins de fausses alarmes.</w:t>
      </w:r>
      <w:r w:rsidRPr="008E483D">
        <w:rPr>
          <w:rStyle w:val="eop"/>
          <w:rFonts w:ascii="Arial" w:hAnsi="Arial" w:cs="Arial"/>
          <w:sz w:val="22"/>
          <w:szCs w:val="22"/>
        </w:rPr>
        <w:t> </w:t>
      </w:r>
    </w:p>
    <w:p w14:paraId="2444BA2C" w14:textId="77777777" w:rsidR="00200CC6" w:rsidRDefault="00200CC6" w:rsidP="00200CC6">
      <w:pPr>
        <w:pStyle w:val="paragraph"/>
        <w:spacing w:before="0" w:beforeAutospacing="0" w:after="0" w:afterAutospacing="0"/>
        <w:jc w:val="both"/>
        <w:textAlignment w:val="baseline"/>
        <w:rPr>
          <w:rFonts w:ascii="Arial" w:hAnsi="Arial" w:cs="Arial"/>
          <w:sz w:val="18"/>
          <w:szCs w:val="18"/>
        </w:rPr>
      </w:pPr>
    </w:p>
    <w:p w14:paraId="7BA6F655" w14:textId="77777777" w:rsidR="004E2CBE" w:rsidRPr="00200CC6" w:rsidRDefault="004E2CBE" w:rsidP="00200CC6">
      <w:pPr>
        <w:pStyle w:val="paragraph"/>
        <w:spacing w:before="0" w:beforeAutospacing="0" w:after="0" w:afterAutospacing="0"/>
        <w:jc w:val="both"/>
        <w:textAlignment w:val="baseline"/>
        <w:rPr>
          <w:rFonts w:ascii="Arial" w:hAnsi="Arial" w:cs="Arial"/>
          <w:sz w:val="18"/>
          <w:szCs w:val="18"/>
        </w:rPr>
      </w:pPr>
    </w:p>
    <w:p w14:paraId="4F451E9A" w14:textId="77777777" w:rsidR="005A58E6" w:rsidRDefault="008E483D">
      <w:r>
        <w:t>Stéphane Dufresne T.P.I.</w:t>
      </w:r>
    </w:p>
    <w:p w14:paraId="29B3E060" w14:textId="77777777" w:rsidR="008E483D" w:rsidRDefault="00073B74">
      <w:hyperlink r:id="rId7" w:history="1">
        <w:r w:rsidR="008E483D" w:rsidRPr="001B0361">
          <w:rPr>
            <w:rStyle w:val="Lienhypertexte"/>
          </w:rPr>
          <w:t>sdufresne@roxtonpond.ca</w:t>
        </w:r>
      </w:hyperlink>
    </w:p>
    <w:p w14:paraId="74B381F6" w14:textId="77777777" w:rsidR="008E483D" w:rsidRDefault="008E483D">
      <w:r>
        <w:t>450-372-6875</w:t>
      </w:r>
    </w:p>
    <w:sectPr w:rsidR="008E483D">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DF282" w14:textId="77777777" w:rsidR="00073B74" w:rsidRDefault="00073B74" w:rsidP="005A0352">
      <w:r>
        <w:separator/>
      </w:r>
    </w:p>
  </w:endnote>
  <w:endnote w:type="continuationSeparator" w:id="0">
    <w:p w14:paraId="4E66E7C2" w14:textId="77777777" w:rsidR="00073B74" w:rsidRDefault="00073B74" w:rsidP="005A0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9CE39" w14:textId="77777777" w:rsidR="00073B74" w:rsidRDefault="00073B74" w:rsidP="005A0352">
      <w:r>
        <w:separator/>
      </w:r>
    </w:p>
  </w:footnote>
  <w:footnote w:type="continuationSeparator" w:id="0">
    <w:p w14:paraId="2D2E3BC3" w14:textId="77777777" w:rsidR="00073B74" w:rsidRDefault="00073B74" w:rsidP="005A0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A9A4" w14:textId="77777777" w:rsidR="005A0352" w:rsidRPr="008E483D" w:rsidRDefault="008E483D" w:rsidP="00583521">
    <w:pPr>
      <w:pStyle w:val="En-tte"/>
      <w:rPr>
        <w:sz w:val="32"/>
        <w:szCs w:val="32"/>
      </w:rPr>
    </w:pPr>
    <w:r>
      <w:rPr>
        <w:noProof/>
        <w:lang w:eastAsia="fr-CA"/>
      </w:rPr>
      <w:drawing>
        <wp:inline distT="0" distB="0" distL="0" distR="0" wp14:anchorId="37105240" wp14:editId="083033AD">
          <wp:extent cx="962025" cy="110900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écusson 09-11-23.jpg"/>
                  <pic:cNvPicPr/>
                </pic:nvPicPr>
                <pic:blipFill>
                  <a:blip r:embed="rId1">
                    <a:extLst>
                      <a:ext uri="{28A0092B-C50C-407E-A947-70E740481C1C}">
                        <a14:useLocalDpi xmlns:a14="http://schemas.microsoft.com/office/drawing/2010/main" val="0"/>
                      </a:ext>
                    </a:extLst>
                  </a:blip>
                  <a:stretch>
                    <a:fillRect/>
                  </a:stretch>
                </pic:blipFill>
                <pic:spPr>
                  <a:xfrm>
                    <a:off x="0" y="0"/>
                    <a:ext cx="971074" cy="1119433"/>
                  </a:xfrm>
                  <a:prstGeom prst="rect">
                    <a:avLst/>
                  </a:prstGeom>
                </pic:spPr>
              </pic:pic>
            </a:graphicData>
          </a:graphic>
        </wp:inline>
      </w:drawing>
    </w:r>
    <w:r w:rsidRPr="008E483D">
      <w:rPr>
        <w:b/>
        <w:sz w:val="32"/>
        <w:szCs w:val="32"/>
      </w:rPr>
      <w:t>Service incendie Roxton Pond/Ste-Cécile-de-Milton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84FD8"/>
    <w:multiLevelType w:val="multilevel"/>
    <w:tmpl w:val="9C608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EB3444"/>
    <w:multiLevelType w:val="multilevel"/>
    <w:tmpl w:val="A896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B620DB"/>
    <w:multiLevelType w:val="hybridMultilevel"/>
    <w:tmpl w:val="CF00B752"/>
    <w:lvl w:ilvl="0" w:tplc="5FA494F4">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751C0F8F"/>
    <w:multiLevelType w:val="multilevel"/>
    <w:tmpl w:val="448E7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816B70"/>
    <w:multiLevelType w:val="multilevel"/>
    <w:tmpl w:val="F650F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383"/>
    <w:rsid w:val="00025C0F"/>
    <w:rsid w:val="00073B74"/>
    <w:rsid w:val="000875F9"/>
    <w:rsid w:val="00194EFD"/>
    <w:rsid w:val="00200CC6"/>
    <w:rsid w:val="00203A71"/>
    <w:rsid w:val="002B18B0"/>
    <w:rsid w:val="003853EC"/>
    <w:rsid w:val="00417D28"/>
    <w:rsid w:val="00425125"/>
    <w:rsid w:val="004839D9"/>
    <w:rsid w:val="004E2CBE"/>
    <w:rsid w:val="00520815"/>
    <w:rsid w:val="00583521"/>
    <w:rsid w:val="005A0352"/>
    <w:rsid w:val="005A58E6"/>
    <w:rsid w:val="006C2139"/>
    <w:rsid w:val="00732256"/>
    <w:rsid w:val="00732FD4"/>
    <w:rsid w:val="007B758C"/>
    <w:rsid w:val="007D63BE"/>
    <w:rsid w:val="007F452B"/>
    <w:rsid w:val="00836494"/>
    <w:rsid w:val="00863697"/>
    <w:rsid w:val="008A24C3"/>
    <w:rsid w:val="008D3627"/>
    <w:rsid w:val="008E483D"/>
    <w:rsid w:val="00966383"/>
    <w:rsid w:val="00967CAB"/>
    <w:rsid w:val="0097512B"/>
    <w:rsid w:val="00A25A74"/>
    <w:rsid w:val="00A2650E"/>
    <w:rsid w:val="00A83361"/>
    <w:rsid w:val="00D266B8"/>
    <w:rsid w:val="00E040CF"/>
    <w:rsid w:val="00E11B20"/>
    <w:rsid w:val="00E32D83"/>
    <w:rsid w:val="00E72F50"/>
    <w:rsid w:val="00EF19CD"/>
    <w:rsid w:val="00F20487"/>
    <w:rsid w:val="00F72245"/>
    <w:rsid w:val="00FF600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40F9C2"/>
  <w15:chartTrackingRefBased/>
  <w15:docId w15:val="{4E07635D-DF66-4712-BCC8-5338A908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383"/>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6383"/>
    <w:pPr>
      <w:ind w:left="720"/>
      <w:contextualSpacing/>
    </w:pPr>
  </w:style>
  <w:style w:type="paragraph" w:styleId="Sansinterligne">
    <w:name w:val="No Spacing"/>
    <w:uiPriority w:val="1"/>
    <w:qFormat/>
    <w:rsid w:val="005A0352"/>
    <w:pPr>
      <w:spacing w:after="0" w:line="240" w:lineRule="auto"/>
    </w:pPr>
    <w:rPr>
      <w:rFonts w:ascii="Calibri" w:hAnsi="Calibri" w:cs="Calibri"/>
    </w:rPr>
  </w:style>
  <w:style w:type="paragraph" w:styleId="En-tte">
    <w:name w:val="header"/>
    <w:basedOn w:val="Normal"/>
    <w:link w:val="En-tteCar"/>
    <w:uiPriority w:val="99"/>
    <w:unhideWhenUsed/>
    <w:rsid w:val="005A0352"/>
    <w:pPr>
      <w:tabs>
        <w:tab w:val="center" w:pos="4320"/>
        <w:tab w:val="right" w:pos="8640"/>
      </w:tabs>
    </w:pPr>
  </w:style>
  <w:style w:type="character" w:customStyle="1" w:styleId="En-tteCar">
    <w:name w:val="En-tête Car"/>
    <w:basedOn w:val="Policepardfaut"/>
    <w:link w:val="En-tte"/>
    <w:uiPriority w:val="99"/>
    <w:rsid w:val="005A0352"/>
    <w:rPr>
      <w:rFonts w:ascii="Calibri" w:hAnsi="Calibri" w:cs="Calibri"/>
    </w:rPr>
  </w:style>
  <w:style w:type="paragraph" w:styleId="Pieddepage">
    <w:name w:val="footer"/>
    <w:basedOn w:val="Normal"/>
    <w:link w:val="PieddepageCar"/>
    <w:uiPriority w:val="99"/>
    <w:unhideWhenUsed/>
    <w:rsid w:val="005A0352"/>
    <w:pPr>
      <w:tabs>
        <w:tab w:val="center" w:pos="4320"/>
        <w:tab w:val="right" w:pos="8640"/>
      </w:tabs>
    </w:pPr>
  </w:style>
  <w:style w:type="character" w:customStyle="1" w:styleId="PieddepageCar">
    <w:name w:val="Pied de page Car"/>
    <w:basedOn w:val="Policepardfaut"/>
    <w:link w:val="Pieddepage"/>
    <w:uiPriority w:val="99"/>
    <w:rsid w:val="005A0352"/>
    <w:rPr>
      <w:rFonts w:ascii="Calibri" w:hAnsi="Calibri" w:cs="Calibri"/>
    </w:rPr>
  </w:style>
  <w:style w:type="paragraph" w:customStyle="1" w:styleId="paragraph">
    <w:name w:val="paragraph"/>
    <w:basedOn w:val="Normal"/>
    <w:rsid w:val="00200CC6"/>
    <w:pPr>
      <w:spacing w:before="100" w:beforeAutospacing="1" w:after="100" w:afterAutospacing="1"/>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200CC6"/>
  </w:style>
  <w:style w:type="character" w:customStyle="1" w:styleId="eop">
    <w:name w:val="eop"/>
    <w:basedOn w:val="Policepardfaut"/>
    <w:rsid w:val="00200CC6"/>
  </w:style>
  <w:style w:type="character" w:styleId="Lienhypertexte">
    <w:name w:val="Hyperlink"/>
    <w:basedOn w:val="Policepardfaut"/>
    <w:uiPriority w:val="99"/>
    <w:unhideWhenUsed/>
    <w:rsid w:val="008E48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313639">
      <w:bodyDiv w:val="1"/>
      <w:marLeft w:val="0"/>
      <w:marRight w:val="0"/>
      <w:marTop w:val="0"/>
      <w:marBottom w:val="0"/>
      <w:divBdr>
        <w:top w:val="none" w:sz="0" w:space="0" w:color="auto"/>
        <w:left w:val="none" w:sz="0" w:space="0" w:color="auto"/>
        <w:bottom w:val="none" w:sz="0" w:space="0" w:color="auto"/>
        <w:right w:val="none" w:sz="0" w:space="0" w:color="auto"/>
      </w:divBdr>
      <w:divsChild>
        <w:div w:id="1006442203">
          <w:marLeft w:val="0"/>
          <w:marRight w:val="0"/>
          <w:marTop w:val="0"/>
          <w:marBottom w:val="0"/>
          <w:divBdr>
            <w:top w:val="none" w:sz="0" w:space="0" w:color="auto"/>
            <w:left w:val="none" w:sz="0" w:space="0" w:color="auto"/>
            <w:bottom w:val="none" w:sz="0" w:space="0" w:color="auto"/>
            <w:right w:val="none" w:sz="0" w:space="0" w:color="auto"/>
          </w:divBdr>
        </w:div>
        <w:div w:id="1676224209">
          <w:marLeft w:val="0"/>
          <w:marRight w:val="0"/>
          <w:marTop w:val="0"/>
          <w:marBottom w:val="0"/>
          <w:divBdr>
            <w:top w:val="none" w:sz="0" w:space="0" w:color="auto"/>
            <w:left w:val="none" w:sz="0" w:space="0" w:color="auto"/>
            <w:bottom w:val="none" w:sz="0" w:space="0" w:color="auto"/>
            <w:right w:val="none" w:sz="0" w:space="0" w:color="auto"/>
          </w:divBdr>
        </w:div>
        <w:div w:id="941063131">
          <w:marLeft w:val="0"/>
          <w:marRight w:val="0"/>
          <w:marTop w:val="0"/>
          <w:marBottom w:val="0"/>
          <w:divBdr>
            <w:top w:val="none" w:sz="0" w:space="0" w:color="auto"/>
            <w:left w:val="none" w:sz="0" w:space="0" w:color="auto"/>
            <w:bottom w:val="none" w:sz="0" w:space="0" w:color="auto"/>
            <w:right w:val="none" w:sz="0" w:space="0" w:color="auto"/>
          </w:divBdr>
        </w:div>
        <w:div w:id="455754308">
          <w:marLeft w:val="0"/>
          <w:marRight w:val="0"/>
          <w:marTop w:val="0"/>
          <w:marBottom w:val="0"/>
          <w:divBdr>
            <w:top w:val="none" w:sz="0" w:space="0" w:color="auto"/>
            <w:left w:val="none" w:sz="0" w:space="0" w:color="auto"/>
            <w:bottom w:val="none" w:sz="0" w:space="0" w:color="auto"/>
            <w:right w:val="none" w:sz="0" w:space="0" w:color="auto"/>
          </w:divBdr>
        </w:div>
        <w:div w:id="1439835343">
          <w:marLeft w:val="0"/>
          <w:marRight w:val="0"/>
          <w:marTop w:val="0"/>
          <w:marBottom w:val="0"/>
          <w:divBdr>
            <w:top w:val="none" w:sz="0" w:space="0" w:color="auto"/>
            <w:left w:val="none" w:sz="0" w:space="0" w:color="auto"/>
            <w:bottom w:val="none" w:sz="0" w:space="0" w:color="auto"/>
            <w:right w:val="none" w:sz="0" w:space="0" w:color="auto"/>
          </w:divBdr>
        </w:div>
        <w:div w:id="579601268">
          <w:marLeft w:val="0"/>
          <w:marRight w:val="0"/>
          <w:marTop w:val="0"/>
          <w:marBottom w:val="0"/>
          <w:divBdr>
            <w:top w:val="none" w:sz="0" w:space="0" w:color="auto"/>
            <w:left w:val="none" w:sz="0" w:space="0" w:color="auto"/>
            <w:bottom w:val="none" w:sz="0" w:space="0" w:color="auto"/>
            <w:right w:val="none" w:sz="0" w:space="0" w:color="auto"/>
          </w:divBdr>
        </w:div>
        <w:div w:id="222526445">
          <w:marLeft w:val="0"/>
          <w:marRight w:val="0"/>
          <w:marTop w:val="0"/>
          <w:marBottom w:val="0"/>
          <w:divBdr>
            <w:top w:val="none" w:sz="0" w:space="0" w:color="auto"/>
            <w:left w:val="none" w:sz="0" w:space="0" w:color="auto"/>
            <w:bottom w:val="none" w:sz="0" w:space="0" w:color="auto"/>
            <w:right w:val="none" w:sz="0" w:space="0" w:color="auto"/>
          </w:divBdr>
        </w:div>
        <w:div w:id="1841776420">
          <w:marLeft w:val="0"/>
          <w:marRight w:val="0"/>
          <w:marTop w:val="0"/>
          <w:marBottom w:val="0"/>
          <w:divBdr>
            <w:top w:val="none" w:sz="0" w:space="0" w:color="auto"/>
            <w:left w:val="none" w:sz="0" w:space="0" w:color="auto"/>
            <w:bottom w:val="none" w:sz="0" w:space="0" w:color="auto"/>
            <w:right w:val="none" w:sz="0" w:space="0" w:color="auto"/>
          </w:divBdr>
        </w:div>
        <w:div w:id="67579827">
          <w:marLeft w:val="0"/>
          <w:marRight w:val="0"/>
          <w:marTop w:val="0"/>
          <w:marBottom w:val="0"/>
          <w:divBdr>
            <w:top w:val="none" w:sz="0" w:space="0" w:color="auto"/>
            <w:left w:val="none" w:sz="0" w:space="0" w:color="auto"/>
            <w:bottom w:val="none" w:sz="0" w:space="0" w:color="auto"/>
            <w:right w:val="none" w:sz="0" w:space="0" w:color="auto"/>
          </w:divBdr>
          <w:divsChild>
            <w:div w:id="1059980032">
              <w:marLeft w:val="0"/>
              <w:marRight w:val="0"/>
              <w:marTop w:val="0"/>
              <w:marBottom w:val="0"/>
              <w:divBdr>
                <w:top w:val="none" w:sz="0" w:space="0" w:color="auto"/>
                <w:left w:val="none" w:sz="0" w:space="0" w:color="auto"/>
                <w:bottom w:val="none" w:sz="0" w:space="0" w:color="auto"/>
                <w:right w:val="none" w:sz="0" w:space="0" w:color="auto"/>
              </w:divBdr>
            </w:div>
            <w:div w:id="828207099">
              <w:marLeft w:val="0"/>
              <w:marRight w:val="0"/>
              <w:marTop w:val="0"/>
              <w:marBottom w:val="0"/>
              <w:divBdr>
                <w:top w:val="none" w:sz="0" w:space="0" w:color="auto"/>
                <w:left w:val="none" w:sz="0" w:space="0" w:color="auto"/>
                <w:bottom w:val="none" w:sz="0" w:space="0" w:color="auto"/>
                <w:right w:val="none" w:sz="0" w:space="0" w:color="auto"/>
              </w:divBdr>
            </w:div>
            <w:div w:id="175846177">
              <w:marLeft w:val="0"/>
              <w:marRight w:val="0"/>
              <w:marTop w:val="0"/>
              <w:marBottom w:val="0"/>
              <w:divBdr>
                <w:top w:val="none" w:sz="0" w:space="0" w:color="auto"/>
                <w:left w:val="none" w:sz="0" w:space="0" w:color="auto"/>
                <w:bottom w:val="none" w:sz="0" w:space="0" w:color="auto"/>
                <w:right w:val="none" w:sz="0" w:space="0" w:color="auto"/>
              </w:divBdr>
            </w:div>
          </w:divsChild>
        </w:div>
        <w:div w:id="1194881253">
          <w:marLeft w:val="0"/>
          <w:marRight w:val="0"/>
          <w:marTop w:val="0"/>
          <w:marBottom w:val="0"/>
          <w:divBdr>
            <w:top w:val="none" w:sz="0" w:space="0" w:color="auto"/>
            <w:left w:val="none" w:sz="0" w:space="0" w:color="auto"/>
            <w:bottom w:val="none" w:sz="0" w:space="0" w:color="auto"/>
            <w:right w:val="none" w:sz="0" w:space="0" w:color="auto"/>
          </w:divBdr>
          <w:divsChild>
            <w:div w:id="1359818578">
              <w:marLeft w:val="0"/>
              <w:marRight w:val="0"/>
              <w:marTop w:val="0"/>
              <w:marBottom w:val="0"/>
              <w:divBdr>
                <w:top w:val="none" w:sz="0" w:space="0" w:color="auto"/>
                <w:left w:val="none" w:sz="0" w:space="0" w:color="auto"/>
                <w:bottom w:val="none" w:sz="0" w:space="0" w:color="auto"/>
                <w:right w:val="none" w:sz="0" w:space="0" w:color="auto"/>
              </w:divBdr>
            </w:div>
            <w:div w:id="1683433884">
              <w:marLeft w:val="0"/>
              <w:marRight w:val="0"/>
              <w:marTop w:val="0"/>
              <w:marBottom w:val="0"/>
              <w:divBdr>
                <w:top w:val="none" w:sz="0" w:space="0" w:color="auto"/>
                <w:left w:val="none" w:sz="0" w:space="0" w:color="auto"/>
                <w:bottom w:val="none" w:sz="0" w:space="0" w:color="auto"/>
                <w:right w:val="none" w:sz="0" w:space="0" w:color="auto"/>
              </w:divBdr>
            </w:div>
            <w:div w:id="1351831756">
              <w:marLeft w:val="0"/>
              <w:marRight w:val="0"/>
              <w:marTop w:val="0"/>
              <w:marBottom w:val="0"/>
              <w:divBdr>
                <w:top w:val="none" w:sz="0" w:space="0" w:color="auto"/>
                <w:left w:val="none" w:sz="0" w:space="0" w:color="auto"/>
                <w:bottom w:val="none" w:sz="0" w:space="0" w:color="auto"/>
                <w:right w:val="none" w:sz="0" w:space="0" w:color="auto"/>
              </w:divBdr>
            </w:div>
          </w:divsChild>
        </w:div>
        <w:div w:id="1935284252">
          <w:marLeft w:val="0"/>
          <w:marRight w:val="0"/>
          <w:marTop w:val="0"/>
          <w:marBottom w:val="0"/>
          <w:divBdr>
            <w:top w:val="none" w:sz="0" w:space="0" w:color="auto"/>
            <w:left w:val="none" w:sz="0" w:space="0" w:color="auto"/>
            <w:bottom w:val="none" w:sz="0" w:space="0" w:color="auto"/>
            <w:right w:val="none" w:sz="0" w:space="0" w:color="auto"/>
          </w:divBdr>
          <w:divsChild>
            <w:div w:id="437021128">
              <w:marLeft w:val="0"/>
              <w:marRight w:val="0"/>
              <w:marTop w:val="0"/>
              <w:marBottom w:val="0"/>
              <w:divBdr>
                <w:top w:val="none" w:sz="0" w:space="0" w:color="auto"/>
                <w:left w:val="none" w:sz="0" w:space="0" w:color="auto"/>
                <w:bottom w:val="none" w:sz="0" w:space="0" w:color="auto"/>
                <w:right w:val="none" w:sz="0" w:space="0" w:color="auto"/>
              </w:divBdr>
            </w:div>
            <w:div w:id="963199809">
              <w:marLeft w:val="0"/>
              <w:marRight w:val="0"/>
              <w:marTop w:val="0"/>
              <w:marBottom w:val="0"/>
              <w:divBdr>
                <w:top w:val="none" w:sz="0" w:space="0" w:color="auto"/>
                <w:left w:val="none" w:sz="0" w:space="0" w:color="auto"/>
                <w:bottom w:val="none" w:sz="0" w:space="0" w:color="auto"/>
                <w:right w:val="none" w:sz="0" w:space="0" w:color="auto"/>
              </w:divBdr>
            </w:div>
            <w:div w:id="1059745819">
              <w:marLeft w:val="0"/>
              <w:marRight w:val="0"/>
              <w:marTop w:val="0"/>
              <w:marBottom w:val="0"/>
              <w:divBdr>
                <w:top w:val="none" w:sz="0" w:space="0" w:color="auto"/>
                <w:left w:val="none" w:sz="0" w:space="0" w:color="auto"/>
                <w:bottom w:val="none" w:sz="0" w:space="0" w:color="auto"/>
                <w:right w:val="none" w:sz="0" w:space="0" w:color="auto"/>
              </w:divBdr>
            </w:div>
          </w:divsChild>
        </w:div>
        <w:div w:id="85812792">
          <w:marLeft w:val="0"/>
          <w:marRight w:val="0"/>
          <w:marTop w:val="0"/>
          <w:marBottom w:val="0"/>
          <w:divBdr>
            <w:top w:val="none" w:sz="0" w:space="0" w:color="auto"/>
            <w:left w:val="none" w:sz="0" w:space="0" w:color="auto"/>
            <w:bottom w:val="none" w:sz="0" w:space="0" w:color="auto"/>
            <w:right w:val="none" w:sz="0" w:space="0" w:color="auto"/>
          </w:divBdr>
        </w:div>
        <w:div w:id="499853798">
          <w:marLeft w:val="0"/>
          <w:marRight w:val="0"/>
          <w:marTop w:val="0"/>
          <w:marBottom w:val="0"/>
          <w:divBdr>
            <w:top w:val="none" w:sz="0" w:space="0" w:color="auto"/>
            <w:left w:val="none" w:sz="0" w:space="0" w:color="auto"/>
            <w:bottom w:val="none" w:sz="0" w:space="0" w:color="auto"/>
            <w:right w:val="none" w:sz="0" w:space="0" w:color="auto"/>
          </w:divBdr>
        </w:div>
        <w:div w:id="1659259907">
          <w:marLeft w:val="0"/>
          <w:marRight w:val="0"/>
          <w:marTop w:val="0"/>
          <w:marBottom w:val="0"/>
          <w:divBdr>
            <w:top w:val="none" w:sz="0" w:space="0" w:color="auto"/>
            <w:left w:val="none" w:sz="0" w:space="0" w:color="auto"/>
            <w:bottom w:val="none" w:sz="0" w:space="0" w:color="auto"/>
            <w:right w:val="none" w:sz="0" w:space="0" w:color="auto"/>
          </w:divBdr>
        </w:div>
      </w:divsChild>
    </w:div>
    <w:div w:id="1926105766">
      <w:bodyDiv w:val="1"/>
      <w:marLeft w:val="0"/>
      <w:marRight w:val="0"/>
      <w:marTop w:val="0"/>
      <w:marBottom w:val="0"/>
      <w:divBdr>
        <w:top w:val="none" w:sz="0" w:space="0" w:color="auto"/>
        <w:left w:val="none" w:sz="0" w:space="0" w:color="auto"/>
        <w:bottom w:val="none" w:sz="0" w:space="0" w:color="auto"/>
        <w:right w:val="none" w:sz="0" w:space="0" w:color="auto"/>
      </w:divBdr>
    </w:div>
    <w:div w:id="1952854537">
      <w:bodyDiv w:val="1"/>
      <w:marLeft w:val="0"/>
      <w:marRight w:val="0"/>
      <w:marTop w:val="0"/>
      <w:marBottom w:val="0"/>
      <w:divBdr>
        <w:top w:val="none" w:sz="0" w:space="0" w:color="auto"/>
        <w:left w:val="none" w:sz="0" w:space="0" w:color="auto"/>
        <w:bottom w:val="none" w:sz="0" w:space="0" w:color="auto"/>
        <w:right w:val="none" w:sz="0" w:space="0" w:color="auto"/>
      </w:divBdr>
      <w:divsChild>
        <w:div w:id="307247324">
          <w:marLeft w:val="0"/>
          <w:marRight w:val="0"/>
          <w:marTop w:val="0"/>
          <w:marBottom w:val="0"/>
          <w:divBdr>
            <w:top w:val="none" w:sz="0" w:space="0" w:color="auto"/>
            <w:left w:val="none" w:sz="0" w:space="0" w:color="auto"/>
            <w:bottom w:val="none" w:sz="0" w:space="0" w:color="auto"/>
            <w:right w:val="none" w:sz="0" w:space="0" w:color="auto"/>
          </w:divBdr>
          <w:divsChild>
            <w:div w:id="1881819258">
              <w:marLeft w:val="0"/>
              <w:marRight w:val="0"/>
              <w:marTop w:val="0"/>
              <w:marBottom w:val="0"/>
              <w:divBdr>
                <w:top w:val="none" w:sz="0" w:space="0" w:color="auto"/>
                <w:left w:val="none" w:sz="0" w:space="0" w:color="auto"/>
                <w:bottom w:val="none" w:sz="0" w:space="0" w:color="auto"/>
                <w:right w:val="none" w:sz="0" w:space="0" w:color="auto"/>
              </w:divBdr>
              <w:divsChild>
                <w:div w:id="703486862">
                  <w:marLeft w:val="0"/>
                  <w:marRight w:val="0"/>
                  <w:marTop w:val="0"/>
                  <w:marBottom w:val="0"/>
                  <w:divBdr>
                    <w:top w:val="none" w:sz="0" w:space="0" w:color="auto"/>
                    <w:left w:val="none" w:sz="0" w:space="0" w:color="auto"/>
                    <w:bottom w:val="none" w:sz="0" w:space="0" w:color="auto"/>
                    <w:right w:val="none" w:sz="0" w:space="0" w:color="auto"/>
                  </w:divBdr>
                  <w:divsChild>
                    <w:div w:id="1141732374">
                      <w:marLeft w:val="-225"/>
                      <w:marRight w:val="-225"/>
                      <w:marTop w:val="0"/>
                      <w:marBottom w:val="0"/>
                      <w:divBdr>
                        <w:top w:val="none" w:sz="0" w:space="0" w:color="auto"/>
                        <w:left w:val="none" w:sz="0" w:space="0" w:color="auto"/>
                        <w:bottom w:val="none" w:sz="0" w:space="0" w:color="auto"/>
                        <w:right w:val="none" w:sz="0" w:space="0" w:color="auto"/>
                      </w:divBdr>
                      <w:divsChild>
                        <w:div w:id="2115053566">
                          <w:marLeft w:val="0"/>
                          <w:marRight w:val="0"/>
                          <w:marTop w:val="0"/>
                          <w:marBottom w:val="0"/>
                          <w:divBdr>
                            <w:top w:val="none" w:sz="0" w:space="0" w:color="auto"/>
                            <w:left w:val="none" w:sz="0" w:space="0" w:color="auto"/>
                            <w:bottom w:val="none" w:sz="0" w:space="0" w:color="auto"/>
                            <w:right w:val="none" w:sz="0" w:space="0" w:color="auto"/>
                          </w:divBdr>
                          <w:divsChild>
                            <w:div w:id="331883439">
                              <w:marLeft w:val="0"/>
                              <w:marRight w:val="0"/>
                              <w:marTop w:val="0"/>
                              <w:marBottom w:val="0"/>
                              <w:divBdr>
                                <w:top w:val="none" w:sz="0" w:space="0" w:color="auto"/>
                                <w:left w:val="none" w:sz="0" w:space="0" w:color="auto"/>
                                <w:bottom w:val="none" w:sz="0" w:space="0" w:color="auto"/>
                                <w:right w:val="none" w:sz="0" w:space="0" w:color="auto"/>
                              </w:divBdr>
                              <w:divsChild>
                                <w:div w:id="65539510">
                                  <w:marLeft w:val="0"/>
                                  <w:marRight w:val="0"/>
                                  <w:marTop w:val="0"/>
                                  <w:marBottom w:val="0"/>
                                  <w:divBdr>
                                    <w:top w:val="none" w:sz="0" w:space="0" w:color="auto"/>
                                    <w:left w:val="none" w:sz="0" w:space="0" w:color="auto"/>
                                    <w:bottom w:val="none" w:sz="0" w:space="0" w:color="auto"/>
                                    <w:right w:val="none" w:sz="0" w:space="0" w:color="auto"/>
                                  </w:divBdr>
                                  <w:divsChild>
                                    <w:div w:id="53578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19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Sûreté du Québec</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Parent,Christian</dc:creator>
  <cp:keywords/>
  <dc:description/>
  <cp:lastModifiedBy>emilie doucet</cp:lastModifiedBy>
  <cp:revision>2</cp:revision>
  <cp:lastPrinted>2022-03-09T01:23:00Z</cp:lastPrinted>
  <dcterms:created xsi:type="dcterms:W3CDTF">2022-03-09T19:13:00Z</dcterms:created>
  <dcterms:modified xsi:type="dcterms:W3CDTF">2022-03-09T19:13:00Z</dcterms:modified>
</cp:coreProperties>
</file>